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26AA" w:rsidRDefault="008C26AA">
      <w:pPr>
        <w:pStyle w:val="LO-normal"/>
        <w:rPr>
          <w:sz w:val="16"/>
          <w:szCs w:val="16"/>
        </w:rPr>
      </w:pPr>
    </w:p>
    <w:p w:rsidR="008C26AA" w:rsidRDefault="008C26AA">
      <w:pPr>
        <w:pStyle w:val="LO-normal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7"/>
        <w:gridCol w:w="3000"/>
        <w:gridCol w:w="966"/>
        <w:gridCol w:w="5098"/>
        <w:gridCol w:w="1309"/>
        <w:gridCol w:w="8800"/>
        <w:gridCol w:w="2087"/>
      </w:tblGrid>
      <w:tr w:rsidR="008C26AA">
        <w:trPr>
          <w:trHeight w:val="420"/>
        </w:trPr>
        <w:tc>
          <w:tcPr>
            <w:tcW w:w="39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COMPETENCIA ESPECÍFICA/DESCRIPCIÓN</w:t>
            </w:r>
          </w:p>
        </w:tc>
        <w:tc>
          <w:tcPr>
            <w:tcW w:w="60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CRITERIOS DE EVALUACIÓN</w:t>
            </w:r>
          </w:p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(DESCRIPCIÓN)</w:t>
            </w:r>
          </w:p>
        </w:tc>
        <w:tc>
          <w:tcPr>
            <w:tcW w:w="101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SABERES BÁSICOS</w:t>
            </w:r>
          </w:p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(DESCRIPCIÓN)</w:t>
            </w:r>
          </w:p>
        </w:tc>
        <w:tc>
          <w:tcPr>
            <w:tcW w:w="208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PERFIL DE SALIDA</w:t>
            </w:r>
          </w:p>
        </w:tc>
      </w:tr>
      <w:tr w:rsidR="008C26AA">
        <w:trPr>
          <w:trHeight w:val="360"/>
        </w:trPr>
        <w:tc>
          <w:tcPr>
            <w:tcW w:w="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</w:rPr>
              <w:t>Código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Código</w:t>
            </w:r>
          </w:p>
        </w:tc>
        <w:tc>
          <w:tcPr>
            <w:tcW w:w="5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Código</w:t>
            </w:r>
          </w:p>
        </w:tc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8C26AA" w:rsidRDefault="008C26AA"/>
        </w:tc>
      </w:tr>
      <w:tr w:rsidR="00B92191" w:rsidRPr="003F3407" w:rsidTr="008C26AA">
        <w:trPr>
          <w:trHeight w:val="1656"/>
        </w:trPr>
        <w:tc>
          <w:tcPr>
            <w:tcW w:w="90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EFI 1</w:t>
            </w:r>
          </w:p>
        </w:tc>
        <w:tc>
          <w:tcPr>
            <w:tcW w:w="30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CD2156" w:rsidRDefault="00DD25F8" w:rsidP="00CD2156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1. Adoptar un estilo de vida a</w:t>
            </w:r>
            <w:r w:rsidR="00B92191" w:rsidRPr="00CD2156">
              <w:rPr>
                <w:rFonts w:ascii="Source Sans Pro" w:hAnsi="Source Sans Pro"/>
                <w:sz w:val="24"/>
                <w:szCs w:val="24"/>
              </w:rPr>
              <w:t>ctivo y</w:t>
            </w:r>
          </w:p>
          <w:p w:rsidR="00B92191" w:rsidRPr="00CD2156" w:rsidRDefault="00B92191" w:rsidP="00CD2156">
            <w:pPr>
              <w:rPr>
                <w:rFonts w:ascii="Source Sans Pro" w:hAnsi="Source Sans Pro"/>
                <w:sz w:val="24"/>
                <w:szCs w:val="24"/>
              </w:rPr>
            </w:pPr>
            <w:r w:rsidRPr="00CD2156">
              <w:rPr>
                <w:rFonts w:ascii="Source Sans Pro" w:hAnsi="Source Sans Pro"/>
                <w:sz w:val="24"/>
                <w:szCs w:val="24"/>
              </w:rPr>
              <w:t>saludable, practicando regularmente</w:t>
            </w:r>
          </w:p>
          <w:p w:rsidR="00B92191" w:rsidRPr="00CD2156" w:rsidRDefault="00B92191" w:rsidP="00CD2156">
            <w:pPr>
              <w:rPr>
                <w:rFonts w:ascii="Source Sans Pro" w:hAnsi="Source Sans Pro"/>
                <w:sz w:val="24"/>
                <w:szCs w:val="24"/>
              </w:rPr>
            </w:pPr>
            <w:r w:rsidRPr="00CD2156">
              <w:rPr>
                <w:rFonts w:ascii="Source Sans Pro" w:hAnsi="Source Sans Pro"/>
                <w:sz w:val="24"/>
                <w:szCs w:val="24"/>
              </w:rPr>
              <w:t>actividades físicas, lúdicas y deportivas,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adoptando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comportamientos que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potencien la salud física, mental y social,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así como medidas de responsabilidad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individual y colectiva durante la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práctica motriz, para interiorizar e integrar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hábitos de actividad física sistemática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D2156">
              <w:rPr>
                <w:rFonts w:ascii="Source Sans Pro" w:hAnsi="Source Sans Pro"/>
                <w:sz w:val="24"/>
                <w:szCs w:val="24"/>
              </w:rPr>
              <w:t>que contribuyan al bienestar.</w:t>
            </w:r>
          </w:p>
          <w:p w:rsidR="00B92191" w:rsidRDefault="00B92191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B92191" w:rsidRDefault="00B92191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B92191" w:rsidRDefault="00B92191">
            <w:pPr>
              <w:pStyle w:val="Textoindependiente"/>
            </w:pPr>
            <w:r>
              <w:rPr>
                <w:rFonts w:ascii="Source Sans Pro" w:hAnsi="Source Sans Pro"/>
                <w:sz w:val="24"/>
                <w:szCs w:val="24"/>
              </w:rPr>
              <w:br/>
            </w:r>
          </w:p>
        </w:tc>
        <w:tc>
          <w:tcPr>
            <w:tcW w:w="9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Default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1.1.b</w:t>
            </w:r>
            <w:r w:rsidR="00B92191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Pr="004C0CD8" w:rsidRDefault="004C0CD8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Identificar los desplazamientos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activos como práctica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saludable, integrando normas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seguridad y hábitos de higiene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en prácticas motrices cotidianas,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conociendo sus beneficios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físicos para el establecimiento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un estilo de vida activo.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FFE4E1"/>
            <w:vAlign w:val="center"/>
          </w:tcPr>
          <w:p w:rsidR="00B92191" w:rsidRDefault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EFI.1.A.1.</w:t>
            </w:r>
          </w:p>
        </w:tc>
        <w:tc>
          <w:tcPr>
            <w:tcW w:w="8800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FFE4E1"/>
            <w:vAlign w:val="center"/>
          </w:tcPr>
          <w:p w:rsidR="00B92191" w:rsidRPr="00B92191" w:rsidRDefault="00B92191" w:rsidP="00B921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Salud física: efectos físicos beneficiosos de un estilo de vida activo.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Alimentación saludable e hidratación. Educación postural en situaciones cotidianas. Cuidado del cuerpo: higiene personal y el descanso tras la actividad física.</w:t>
            </w:r>
          </w:p>
        </w:tc>
        <w:tc>
          <w:tcPr>
            <w:tcW w:w="20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191" w:rsidRPr="003F3407" w:rsidRDefault="00B92191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lang w:val="en-US"/>
              </w:rPr>
            </w:pPr>
            <w:bookmarkStart w:id="0" w:name="docs-internal-guid-5097b62c-7fff-124e-35"/>
            <w:bookmarkEnd w:id="0"/>
            <w:r w:rsidRPr="003F3407">
              <w:rPr>
                <w:rFonts w:ascii="Source Sans Pro" w:hAnsi="Source Sans Pro" w:cs="Source Sans Pro"/>
                <w:color w:val="000000"/>
                <w:sz w:val="24"/>
                <w:szCs w:val="24"/>
                <w:lang w:val="en-US"/>
              </w:rPr>
              <w:t>STEM2, STEM5, CPSAA2, CPSAA5, CE3, CD1, CD2, CD3.</w:t>
            </w:r>
          </w:p>
          <w:p w:rsidR="00B92191" w:rsidRPr="003F3407" w:rsidRDefault="00B92191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Source Sans Pro" w:hAnsi="Source Sans Pro" w:cs="Source Sans Pro"/>
                <w:sz w:val="24"/>
                <w:szCs w:val="24"/>
                <w:lang w:val="en-US"/>
              </w:rPr>
            </w:pPr>
          </w:p>
        </w:tc>
      </w:tr>
      <w:tr w:rsidR="00B92191" w:rsidTr="008C26AA">
        <w:trPr>
          <w:trHeight w:val="19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3F3407" w:rsidRDefault="00B92191">
            <w:pPr>
              <w:rPr>
                <w:lang w:val="en-US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3F3407" w:rsidRDefault="00B92191">
            <w:pPr>
              <w:rPr>
                <w:lang w:val="en-US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Default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1.2.b</w:t>
            </w:r>
            <w:r w:rsidR="00B92191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Pr="004C0CD8" w:rsidRDefault="004C0CD8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Explorar las posibilidades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la propia motricidad 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través del juego, aplicando en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distintas situaciones cotidianas,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medidas básicas de cuidado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la salud personal a través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la higiene corporal y la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educación postural.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E4E1"/>
            <w:vAlign w:val="center"/>
          </w:tcPr>
          <w:p w:rsidR="00B92191" w:rsidRPr="00B92191" w:rsidRDefault="00B92191" w:rsidP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color w:val="FF0000"/>
              </w:rPr>
            </w:pPr>
          </w:p>
          <w:p w:rsidR="00B92191" w:rsidRPr="00B92191" w:rsidRDefault="00B92191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B92191">
              <w:rPr>
                <w:rFonts w:ascii="Source Sans Pro" w:hAnsi="Source Sans Pro"/>
                <w:b/>
                <w:bCs/>
              </w:rPr>
              <w:t>EFI.1.C.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 w:rsidRPr="00B92191">
              <w:rPr>
                <w:rFonts w:ascii="Source Sans Pro" w:hAnsi="Source Sans Pro"/>
                <w:b/>
                <w:bCs/>
              </w:rPr>
              <w:t>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E4E1"/>
            <w:vAlign w:val="center"/>
          </w:tcPr>
          <w:p w:rsidR="00B92191" w:rsidRPr="00B92191" w:rsidRDefault="00B92191" w:rsidP="00B921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EFI.</w:t>
            </w:r>
            <w:proofErr w:type="gramStart"/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1.C.</w:t>
            </w:r>
            <w:proofErr w:type="gramEnd"/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2. Capacidades </w:t>
            </w:r>
            <w:proofErr w:type="spellStart"/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perceptivomotrices</w:t>
            </w:r>
            <w:proofErr w:type="spellEnd"/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en c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ontexto d</w:t>
            </w:r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 práctica: integración del esquema corporal: conciencia corporal. Lateralidad y su proyección en el espacio. Coordinación óculo-</w:t>
            </w:r>
            <w:proofErr w:type="spellStart"/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pédica</w:t>
            </w:r>
            <w:proofErr w:type="spellEnd"/>
            <w:r w:rsidRPr="00B92191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y óculo-manual. Equilibrio estático y dinámico.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</w:tr>
      <w:tr w:rsidR="00B92191" w:rsidTr="008C26AA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92191" w:rsidRDefault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1.3.b</w:t>
            </w:r>
            <w:r w:rsidR="00B92191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92191" w:rsidRPr="004C0CD8" w:rsidRDefault="004C0CD8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Participar en juegos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activación y vuelta a la calma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reconociendo su utilidad para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adaptar el cuerpo a la actividad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física y evitar lesiones,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manteniendo la calma y sabiendo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c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ó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mo a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ctuar e n c aso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de que se produzca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algún accidente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en contextos de práctica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motriz.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Pr="00B92191" w:rsidRDefault="00B92191" w:rsidP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 w:rsidRPr="00B92191">
              <w:rPr>
                <w:rFonts w:ascii="Source Sans Pro" w:hAnsi="Source Sans Pro"/>
                <w:b/>
                <w:bCs/>
              </w:rPr>
              <w:t>EFI.1.A.3.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Pr="00DE02D4" w:rsidRDefault="00DE02D4" w:rsidP="00DE02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DE02D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Salud mental: bienestar personal y e n e l entorno a través de la motricidad. Autoconocimiento 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DE02D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identificación de fortalezas y debilidades en todos los ámbitos (social, físico y mental).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</w:tr>
      <w:tr w:rsidR="00B92191" w:rsidTr="008C26AA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96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  <w:tc>
          <w:tcPr>
            <w:tcW w:w="50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92191" w:rsidRPr="004C0CD8" w:rsidRDefault="00B92191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B92191" w:rsidRDefault="00B92191" w:rsidP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 w:rsidRPr="00B92191">
              <w:rPr>
                <w:rFonts w:ascii="Source Sans Pro" w:hAnsi="Source Sans Pro"/>
                <w:b/>
                <w:bCs/>
              </w:rPr>
              <w:t>EFI.1.B.3.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DE02D4" w:rsidRDefault="00DE02D4" w:rsidP="00DE02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DE02D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Preparación de la práctica motriz: vestimenta deportiva y hábitos generales de higiene corporal.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</w:tr>
      <w:tr w:rsidR="00B92191" w:rsidTr="00B92191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96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  <w:tc>
          <w:tcPr>
            <w:tcW w:w="50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92191" w:rsidRPr="004C0CD8" w:rsidRDefault="00B92191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B92191" w:rsidRDefault="00B92191" w:rsidP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B92191">
              <w:rPr>
                <w:rFonts w:ascii="Source Sans Pro" w:hAnsi="Source Sans Pro"/>
                <w:b/>
                <w:bCs/>
              </w:rPr>
              <w:t>EFI.1.B.5.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Pr="00DE02D4" w:rsidRDefault="00DE02D4" w:rsidP="00DE02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DE02D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Prevención de accidentes en las prácticas motrices: juegos de activación, calentamiento y vuelta a la calma.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</w:tr>
      <w:tr w:rsidR="00B92191" w:rsidTr="008C26AA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Default="00B92191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191" w:rsidRPr="004C0CD8" w:rsidRDefault="00B92191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B92191" w:rsidRDefault="00B92191" w:rsidP="00B92191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B92191">
              <w:rPr>
                <w:rFonts w:ascii="Source Sans Pro" w:hAnsi="Source Sans Pro"/>
                <w:b/>
                <w:bCs/>
              </w:rPr>
              <w:t>EFI.1.E.1.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B92191" w:rsidRPr="00DE02D4" w:rsidRDefault="00DE02D4" w:rsidP="00DE02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DE02D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Aportaciones de la cultura motriz a la herencia cultural andaluza. Los juegos y las danzas como manifestación de la cultura andaluza.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191" w:rsidRDefault="00B92191"/>
        </w:tc>
      </w:tr>
      <w:tr w:rsidR="008C26AA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Default="008C26AA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4C0CD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1.4.b</w:t>
            </w:r>
            <w:r w:rsidR="008C26AA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4C0CD8" w:rsidRDefault="004C0CD8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Conocer los valores positivos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que fomenta la práctica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motriz compartida, reconociendo,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vivenciando y disfrutando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sus beneficios en contextos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variados e inclusivos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respetando a todos los participantes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 independencia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C0CD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sus diferencias individuales.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1F20A6" w:rsidRDefault="008C26AA" w:rsidP="001F20A6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r w:rsidR="001F20A6"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</w:t>
            </w:r>
            <w:r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  <w:r w:rsidR="001F20A6"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D</w:t>
            </w:r>
            <w:r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  <w:r w:rsidR="001F20A6"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</w:t>
            </w:r>
            <w:r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1F20A6" w:rsidRDefault="001F20A6" w:rsidP="001F20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17"/>
                <w:szCs w:val="17"/>
                <w:lang w:eastAsia="es-ES" w:bidi="ar-SA"/>
              </w:rPr>
            </w:pPr>
            <w:r w:rsidRPr="001F20A6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Gestión emocional: estrategias de identificación, experimentación y manifestación de emociones, pensamientos y sentimientos a partir de experiencias motrices. Gestión del conflicto: iniciarse en el conocimiento de estrategias para solucionar situaciones conflictivas; establecimiento de medidas guiadas para solucionar la situación problemática y acuerdos para adoptarlas</w:t>
            </w:r>
            <w:r>
              <w:rPr>
                <w:rFonts w:ascii="SourceSansPro-Regular" w:eastAsia="Times New Roman" w:hAnsi="SourceSansPro-Regular" w:cs="SourceSansPro-Regular"/>
                <w:sz w:val="17"/>
                <w:szCs w:val="17"/>
                <w:lang w:eastAsia="es-ES" w:bidi="ar-SA"/>
              </w:rPr>
              <w:t>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rPr>
          <w:trHeight w:val="62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C83A1A">
            <w:pPr>
              <w:jc w:val="both"/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Pr="001F20A6" w:rsidRDefault="001F20A6" w:rsidP="001F20A6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E4E1"/>
              <w:spacing w:line="240" w:lineRule="auto"/>
            </w:pPr>
            <w:r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EFI.1.D.2.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Pr="001F20A6" w:rsidRDefault="001F20A6" w:rsidP="001F20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F20A6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Habilidades sociales: verbalización de emociones derivadas de la interacción en contextos motrices.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rPr>
          <w:trHeight w:val="622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C83A1A">
            <w:pPr>
              <w:jc w:val="both"/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1F20A6" w:rsidRDefault="001F20A6" w:rsidP="001F20A6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EFI.1.D.4</w:t>
            </w:r>
            <w:r w:rsidR="008C26AA" w:rsidRPr="001F20A6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1F20A6" w:rsidRDefault="001F20A6" w:rsidP="001F20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F20A6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Conductas que favorezcan la convivencia y de igualdad de género, inclusivas y de respeto a los demás, en situaciones motrices: estrategias de identificación de conductas discriminatorias o contrarias a la convivencia.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 w:rsidRPr="003F3407">
        <w:trPr>
          <w:trHeight w:val="716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lastRenderedPageBreak/>
              <w:t>EFI 2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4A4D18" w:rsidRPr="004A4D18" w:rsidRDefault="004A4D18" w:rsidP="004A4D1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bookmarkStart w:id="1" w:name="docs-internal-guid-9c1b88f3-7fff-9094-2a"/>
            <w:bookmarkEnd w:id="1"/>
            <w:r w:rsidRPr="004A4D1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2. Adaptar los elementos propios del</w:t>
            </w:r>
          </w:p>
          <w:p w:rsidR="004A4D18" w:rsidRPr="004A4D18" w:rsidRDefault="004A4D18" w:rsidP="004A4D1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A4D1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esquema corporal, las capacidades físicas, perceptivo-motrices y coordinativas, así como las habilidades y destrezas motrices, aplicando procesos de percepción, decisión y ejecución adecuados a la lógica interna y a los objetivos de diferentes situaciones, para dar respuesta a las demandas de proyectos motores y de prácticas motrices con distintas finalidades en contextos de la vida diaria.</w:t>
            </w:r>
          </w:p>
          <w:p w:rsidR="004A4D18" w:rsidRDefault="004A4D18">
            <w:pPr>
              <w:pStyle w:val="Textoindependiente"/>
              <w:spacing w:line="240" w:lineRule="auto"/>
              <w:rPr>
                <w:rFonts w:ascii="Source Sans Pro" w:hAnsi="Source Sans Pro" w:cs="Source Sans Pro"/>
                <w:color w:val="000000"/>
                <w:sz w:val="24"/>
                <w:szCs w:val="24"/>
              </w:rPr>
            </w:pPr>
          </w:p>
          <w:p w:rsidR="008C26AA" w:rsidRDefault="008C26AA">
            <w:pPr>
              <w:pStyle w:val="Textoindependiente"/>
              <w:spacing w:line="240" w:lineRule="auto"/>
            </w:pP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2.1.b</w:t>
            </w:r>
            <w:r w:rsidR="008C26AA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Reconocer la importancia de establecer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metas claras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 l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a hora de desarrollar proyectos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motores de cará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cter individual, cooperativo o colaborativo,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valorando su consecución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 partir de un análisis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los resultados obtenidos.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Pr="00B92191" w:rsidRDefault="004A4D18" w:rsidP="004A4D1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E0FFFF"/>
              <w:spacing w:line="240" w:lineRule="auto"/>
              <w:rPr>
                <w:color w:val="FF0000"/>
              </w:rPr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1.B.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4.  </w:t>
            </w:r>
            <w:r w:rsidR="008C26AA" w:rsidRPr="00B92191">
              <w:rPr>
                <w:rFonts w:ascii="Source Sans Pro" w:hAnsi="Source Sans Pro" w:cs="Source Sans Pro"/>
                <w:b/>
                <w:bCs/>
                <w:color w:val="FF0000"/>
                <w:sz w:val="24"/>
                <w:szCs w:val="24"/>
                <w:highlight w:val="cyan"/>
              </w:rPr>
              <w:t xml:space="preserve">   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Pr="004A4D18" w:rsidRDefault="004A4D18" w:rsidP="004A4D1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A4D1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Planificación y autorregulación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A4D1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proyectos motores sencillos: objetivos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4A4D1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o metas. Utilización de recursos digitales.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Pr="00CD2156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rPr>
                <w:lang w:val="en-US"/>
              </w:rPr>
            </w:pPr>
            <w:bookmarkStart w:id="2" w:name="docs-internal-guid-cf734371-7fff-9379-c4"/>
            <w:bookmarkEnd w:id="2"/>
            <w:r w:rsidRPr="00CD2156">
              <w:rPr>
                <w:rFonts w:ascii="Source Sans Pro" w:hAnsi="Source Sans Pro" w:cs="Source Sans Pro"/>
                <w:color w:val="000000"/>
                <w:sz w:val="24"/>
                <w:szCs w:val="24"/>
                <w:lang w:val="en-US"/>
              </w:rPr>
              <w:t>STEM1, CPSAA4, CPSAA5, CD1, CD2, CD3.</w:t>
            </w:r>
            <w:r w:rsidRPr="00CD2156">
              <w:rPr>
                <w:rFonts w:ascii="Source Sans Pro" w:hAnsi="Source Sans Pro" w:cs="Source Sans Pro"/>
                <w:color w:val="C9211E"/>
                <w:sz w:val="24"/>
                <w:szCs w:val="24"/>
                <w:lang w:val="en-US"/>
              </w:rPr>
              <w:t xml:space="preserve"> </w:t>
            </w:r>
          </w:p>
        </w:tc>
      </w:tr>
      <w:tr w:rsidR="008C26AA">
        <w:trPr>
          <w:trHeight w:val="71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Pr="00CD2156" w:rsidRDefault="008C26AA">
            <w:pPr>
              <w:rPr>
                <w:lang w:val="en-US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Pr="00CD2156" w:rsidRDefault="008C26AA">
            <w:pPr>
              <w:rPr>
                <w:lang w:val="en-US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CD2156" w:rsidRDefault="008C26AA">
            <w:pPr>
              <w:rPr>
                <w:lang w:val="en-US"/>
              </w:rPr>
            </w:pPr>
          </w:p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4A4D1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 w:rsidR="004A4D1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.C.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1.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4A4D18" w:rsidRDefault="004A4D18" w:rsidP="004A4D1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4A4D1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Toma de decisiones: adecuación de las acciones a las capacidades y las limitaciones personales en situaciones motrices individuales. Coordinación de acciones con compañeros y compañeras en situaciones cooperativas. Adecuación de la acción a la ubicación del adversario en situaciones motrices de persecución y de interacción con un móvil. Selección de la posición corporal o la distancia adecuadas en situaciones de oposición de contacto. Selección de acciones para mantener la posesión, recuperar el móvil o evitar que e l atacante progrese e n situaciones motrices de colaboración oposición de persecución y de interacción con un móvil.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2.2.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032EB3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Adoptar decisio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nes en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contextos de prá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ctica motriz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manera ajustada según las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circunstancias.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4F3B0F" w:rsidP="004F3B0F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E0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EFI.1</w:t>
            </w:r>
            <w:r w:rsidR="004A4D1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.B.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</w:t>
            </w:r>
            <w:r w:rsidR="004A4D1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Pr="00703DA5" w:rsidRDefault="00703DA5" w:rsidP="00703D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Elección de la práctica física: vivencia de diversas experiencias corporales en distintos contextos.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4F3B0F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EFI.1</w:t>
            </w:r>
            <w:r w:rsidR="008C26AA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.B.4.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703DA5" w:rsidRDefault="00703DA5" w:rsidP="00703D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Planificación y autorregulación de proyectos motores sencillos: objetivos o metas. Utilización de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703DA5" w:rsidP="004F3B0F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E0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1.C.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1.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703DA5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 w:rsidRPr="004A4D18">
              <w:rPr>
                <w:rFonts w:ascii="SourceSansPro-Regular" w:eastAsia="Times New Roman" w:hAnsi="SourceSansPro-Regular" w:cs="SourceSansPro-Regular"/>
                <w:lang w:eastAsia="es-ES" w:bidi="ar-SA"/>
              </w:rPr>
              <w:t>Toma de decisiones: adecuación de las acciones a las capacidades y las limitaciones personales en situaciones motrices individuales. Coordinación de acciones con compañeros y compañeras en situaciones cooperativas. Adecuación de la acción a la ubicación del adversario en situaciones motrices de persecución y de interacción con un móvil. Selección de la posición corporal o la distancia adecuadas en situaciones de oposición de contacto. Selección de acciones para mantener la posesión, recuperar el móvil o evitar que e l atacante progrese e n situaciones motrices de colaboración oposición de persecución y de interacción con un móvil.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rPr>
          <w:trHeight w:val="77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4C0CD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2.3.</w:t>
            </w:r>
            <w:r w:rsidR="004C0CD8"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Descubrir, reconocer y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emplear los componentes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cualitativos y cuantitativos de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motricidad de manera lúdica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 integrada en diferentes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sit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uaciones y contextos, mejorando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progresivamente su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control y su dominio corporal.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703DA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1.C.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2.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703DA5" w:rsidRDefault="00703DA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Capacidades </w:t>
            </w:r>
            <w:proofErr w:type="spellStart"/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perceptivomotrices</w:t>
            </w:r>
            <w:proofErr w:type="spellEnd"/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en contexto de práctica: integración del esquema corporal: conciencia corporal. Lateralidad y su proyección en el espacio. Coordinación óculo-</w:t>
            </w:r>
            <w:proofErr w:type="spellStart"/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pédica</w:t>
            </w:r>
            <w:proofErr w:type="spellEnd"/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y óculo-manual. Equilibrio estático y dinámico.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rPr>
          <w:trHeight w:val="70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703DA5" w:rsidP="004F3B0F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E0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1.C.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3.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Pr="00703DA5" w:rsidRDefault="00703DA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Capacidades físicas desde el ámbito lúdico y el juego.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703DA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1.C.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4.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703DA5" w:rsidRDefault="00703DA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Habilidades y destrezas motrices básicas genéricas: locomotrices, no locomotrices y manipulativas.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8C26AA" w:rsidRDefault="00703DA5" w:rsidP="004F3B0F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E0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</w:t>
            </w:r>
            <w:proofErr w:type="gramStart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1.C.</w:t>
            </w:r>
            <w:proofErr w:type="gramEnd"/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 xml:space="preserve">5.  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B87755" w:rsidRDefault="00B8775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  <w:p w:rsidR="00B87755" w:rsidRDefault="00B8775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  <w:p w:rsidR="00B87755" w:rsidRDefault="00B8775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  <w:p w:rsidR="008C26AA" w:rsidRDefault="00703DA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703DA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Creatividad motriz: variación y adecuación de la acción motriz ante estímulos internos. Apoyo en recursos digitales.</w:t>
            </w:r>
          </w:p>
          <w:p w:rsidR="00B87755" w:rsidRDefault="00B8775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  <w:p w:rsidR="00B87755" w:rsidRDefault="00B8775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  <w:p w:rsidR="00B87755" w:rsidRPr="00703DA5" w:rsidRDefault="00B87755" w:rsidP="00703D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EFI 3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8C26AA" w:rsidRPr="00093659" w:rsidRDefault="00093659" w:rsidP="0009365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09365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Desarrollar procesos de </w:t>
            </w:r>
            <w:r w:rsidRPr="0009365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lastRenderedPageBreak/>
              <w:t>autorregulación e interacción en el marco de la práctica motriz, con actitud empática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09365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e inclusiva, haciendo uso de habilidades sociales y actitudes de cooperación, respeto, inclusión, trabajo en equipo y deportividad, con independencia de las diferencias </w:t>
            </w:r>
            <w:proofErr w:type="spellStart"/>
            <w:r w:rsidRPr="0009365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etnoculturales</w:t>
            </w:r>
            <w:proofErr w:type="spellEnd"/>
            <w:r w:rsidRPr="0009365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, sociales, de género y de habilidad de los participantes, para contribuir a la convivencia social y al compromiso ético en los diferentes espacios en los que se participa.</w:t>
            </w: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lastRenderedPageBreak/>
              <w:t>3.1.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Identificar las emociones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que se producen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lastRenderedPageBreak/>
              <w:t>durante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el juego, intentando gestionarlas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y disfrutando de la actividad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física.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8C26AA" w:rsidRDefault="009174A4" w:rsidP="009174A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lastRenderedPageBreak/>
              <w:t>EFI.1.D.1.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8C26AA" w:rsidRPr="009174A4" w:rsidRDefault="009174A4" w:rsidP="009174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Gestión emocional: estrategias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identificación, experimentación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manifestación de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lastRenderedPageBreak/>
              <w:t>emociones,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pensamientos y sentimientos a partir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experiencias motrices. Gestión del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conflicto: iniciarse en el conocimiento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estrategias para solucionar situaciones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conflictivas; establecimiento de medidas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guiadas para solucionar la situación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problemática y acuerdos para adoptarlas.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3" w:name="docs-internal-guid-07eba50f-7fff-d057-97"/>
            <w:bookmarkEnd w:id="3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lastRenderedPageBreak/>
              <w:t xml:space="preserve">CCL1, CCL5,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lastRenderedPageBreak/>
              <w:t>CPSAA1, CPSAA3, CP- SAA5, CC2, CC3.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  <w:p w:rsidR="008C26AA" w:rsidRDefault="008C26A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9174A4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Source Sans Pro" w:hAnsi="Source Sans Pro" w:cs="Source Sans Pro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9174A4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9174A4" w:rsidRDefault="009174A4" w:rsidP="009174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Habilidades sociales: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verbalización de emociones derivadas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interacción en contextos motrices.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</w:p>
        </w:tc>
      </w:tr>
      <w:tr w:rsidR="009174A4" w:rsidTr="009174A4">
        <w:trPr>
          <w:trHeight w:val="53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174A4" w:rsidRDefault="009174A4" w:rsidP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3.2.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174A4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Respetar las normas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consensuadas en clase, así como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las reglas de juego y actuar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desde los pará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metros de la deportividad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y el juego limpio,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aceptando las características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niveles de los participantes.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EFI.1.A.2.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Pr="009174A4" w:rsidRDefault="009174A4" w:rsidP="009174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Salud social: la actividad física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como práctica social saludable. Derechos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los niños y niñas en el deporte escolar.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Respeto hacia todas las personas con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independencia de sus características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personales.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 w:rsidTr="008C26AA">
        <w:trPr>
          <w:trHeight w:val="512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4A4" w:rsidRDefault="009174A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EFI.1.B.2.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Pr="009174A4" w:rsidRDefault="009174A4" w:rsidP="009174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Cuidado del material utilizado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en la actividad a desarrollar.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 w:rsidTr="008C26AA">
        <w:trPr>
          <w:trHeight w:val="512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4A4" w:rsidRDefault="009174A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EFI.1.D.3.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Pr="009174A4" w:rsidRDefault="009174A4" w:rsidP="009174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Respeto a las reglas de juego, 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las normas y a los compañeros. Tolerancia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 la frustración.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 w:rsidTr="008C26AA">
        <w:trPr>
          <w:trHeight w:val="512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EFI.1.E.4.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Pr="009174A4" w:rsidRDefault="009174A4" w:rsidP="009174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Deporte y perspectiva de género: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referentes en el deporte de d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istintos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9174A4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géneros.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3.3.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032EB3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Participar en las prá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cticas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motrices cotidianas, comenzando a desarrollar 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habilidades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sociales de acogida, inclusió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n,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ayuda y cooperació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n,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iniciándose en la resolució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 de conflictos personales de forma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dialó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gica y justa, y mostrando un compromiso activo frente a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las actuaciones contrarias a la</w:t>
            </w:r>
            <w:r w:rsidR="00C83A1A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convivencia.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EFI.1.D.2.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C40517" w:rsidRDefault="00C40517" w:rsidP="00C405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Habilidades sociales: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verbalización de emociones derivadas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interacción en contextos motrices.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EFI.1.D.3.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Pr="00C40517" w:rsidRDefault="00C40517" w:rsidP="00C405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Respeto a las reglas de juego, 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las normas y a los compañeros. Tolerancia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 la frustración.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>
        <w:trPr>
          <w:trHeight w:val="927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EFI.1.D.4.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C40517" w:rsidRDefault="00C40517" w:rsidP="00C405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Conductas que favorezcan la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convivencia y de igualdad de género,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inclusivas y de respeto a los demás, en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situaciones motrices: estrategias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identificación de conductas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discriminatorias o contrarias a la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convivencia.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 w:rsidTr="00691ECC">
        <w:trPr>
          <w:trHeight w:val="104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9174A4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Default="009174A4" w:rsidP="009174A4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</w:rPr>
              <w:t>EFI.1.E.2.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9174A4" w:rsidRPr="00C40517" w:rsidRDefault="00C40517" w:rsidP="00C405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Usos comunicativos de la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corporalidad: gestos, muecas, posturas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40517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otros.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8C26AA" w:rsidRPr="003F3407" w:rsidTr="008C26AA">
        <w:trPr>
          <w:trHeight w:val="1114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EFI 4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EE8E2"/>
            <w:vAlign w:val="center"/>
          </w:tcPr>
          <w:p w:rsidR="008C26AA" w:rsidRPr="00C06CE8" w:rsidRDefault="008C26AA" w:rsidP="00C06C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Reconocer y practicar diferentes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manifestaciones lúdicas, físico-deportivas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y artí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stico-expresivas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propias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cultura motriz, valorando su influencia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y sus aportaciones estéticas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creativas a la cultura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tradicional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contemporá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nea, para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integrarlas dentro</w:t>
            </w:r>
          </w:p>
          <w:p w:rsidR="008C26AA" w:rsidRPr="00C06CE8" w:rsidRDefault="008C26AA" w:rsidP="00C06C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lastRenderedPageBreak/>
              <w:t xml:space="preserve">del repertorio de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actuaciones motrices</w:t>
            </w:r>
          </w:p>
          <w:p w:rsidR="008C26AA" w:rsidRPr="00C06CE8" w:rsidRDefault="008C26AA" w:rsidP="00C06C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que se utilizan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regularmente en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C06CE8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vida cotidiana.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lastRenderedPageBreak/>
              <w:t>4.1.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Participar activamente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en juegos y otras manifestaciones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artístico-expresivas de cará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cter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cult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ural propias del entorno,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valorando su componente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lúdico-festivo y disfrutando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su puesta en práctica.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EFI.1.E.1.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Pr="001722B3" w:rsidRDefault="008C26AA" w:rsidP="001722B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Aportaciones de la cultura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motriz a la herencia cultural andaluza. Los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juegos y l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 danzas como m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anifestación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la cultura andaluza.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Pr="00CD2156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rPr>
                <w:lang w:val="en-US"/>
              </w:rPr>
            </w:pPr>
            <w:bookmarkStart w:id="4" w:name="docs-internal-guid-ab31c4b2-7fff-3bd4-93"/>
            <w:bookmarkEnd w:id="4"/>
            <w:r w:rsidRPr="00CD2156">
              <w:rPr>
                <w:rFonts w:ascii="Source Sans Pro" w:hAnsi="Source Sans Pro" w:cs="Source Sans Pro"/>
                <w:color w:val="000000"/>
                <w:sz w:val="24"/>
                <w:szCs w:val="24"/>
                <w:lang w:val="en-US"/>
              </w:rPr>
              <w:t>CC3, CCEC1, CCEC2, CCEC3, CCEC4, CD1, CD2, CD3.</w:t>
            </w:r>
            <w:r w:rsidRPr="00CD2156">
              <w:rPr>
                <w:rFonts w:ascii="Source Sans Pro" w:hAnsi="Source Sans Pro" w:cs="Source Sans Pro"/>
                <w:sz w:val="24"/>
                <w:szCs w:val="24"/>
                <w:lang w:val="en-US"/>
              </w:rPr>
              <w:t xml:space="preserve"> </w:t>
            </w:r>
          </w:p>
        </w:tc>
      </w:tr>
      <w:tr w:rsidR="008C26AA" w:rsidTr="008C26AA">
        <w:trPr>
          <w:trHeight w:val="884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Pr="00CD2156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3000" w:type="dxa"/>
            <w:vMerge/>
            <w:tcBorders>
              <w:left w:val="single" w:sz="8" w:space="0" w:color="000000"/>
            </w:tcBorders>
            <w:shd w:val="clear" w:color="auto" w:fill="CEE8E2"/>
            <w:vAlign w:val="center"/>
          </w:tcPr>
          <w:p w:rsidR="008C26AA" w:rsidRPr="00CD2156" w:rsidRDefault="008C26A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CD2156" w:rsidRDefault="008C26A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Source Sans Pro" w:hAnsi="Source Sans Pro" w:cs="Source Sans Pro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EFI.1.E.3.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1722B3" w:rsidRDefault="008C26AA" w:rsidP="001722B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Práctica de actividades rítmico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musicales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 carácter artístico-expresivo.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</w:p>
        </w:tc>
      </w:tr>
      <w:tr w:rsidR="008C26AA" w:rsidT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left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4C0CD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4.2.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Conocer y valorar los logros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distintos referentes del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deporte andaluz de ambos géneros,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reconociendo el esfuerzo,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dedicació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 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lastRenderedPageBreak/>
              <w:t xml:space="preserve">y los sacrificios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requeridos para alcanzar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dichos éxitos.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lastRenderedPageBreak/>
              <w:t>EFI.1.D.4.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Pr="001722B3" w:rsidRDefault="008C26AA" w:rsidP="001722B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Conductas que favorezcan la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convivencia y de igualdad de género,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inclusivas y de respeto a los demás, en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situaciones motrices: estrategias de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identificación de conductas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discriminatorias o contrarias a la</w:t>
            </w:r>
            <w:r w:rsid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convivencia.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 w:rsidTr="008C26AA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left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EFI.1.E.4.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1722B3" w:rsidRDefault="001722B3" w:rsidP="001722B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Deporte y perspectiva de género: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referentes e n el deporte de d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istintos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géneros.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 w:rsidTr="008C26AA">
        <w:trPr>
          <w:trHeight w:val="110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left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966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C26AA" w:rsidRDefault="008C26AA" w:rsidP="004C0CD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4.3.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C26AA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Adecuar los distintos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usos comunicativos de la corporalidad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y sus manifestaciones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 diferentes ritmos y contextos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expresivos.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Pr="001722B3" w:rsidRDefault="001722B3" w:rsidP="001722B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Habilidades sociales: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verbalización de emociones derivadas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interacción en contextos motrices.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 w:rsidTr="008C26AA">
        <w:trPr>
          <w:trHeight w:val="124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left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EFI.1.E.2.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C26AA" w:rsidRPr="00FD7865" w:rsidRDefault="001722B3" w:rsidP="00FD78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Usos comunicativos de la</w:t>
            </w:r>
            <w:r w:rsidR="00FD786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corporalidad: gestos, muecas, posturas y</w:t>
            </w:r>
            <w:r w:rsidR="00FD786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otros.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8C26AA" w:rsidTr="008C26AA">
        <w:trPr>
          <w:trHeight w:val="133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26AA" w:rsidRPr="00032EB3" w:rsidRDefault="008C26AA" w:rsidP="00C83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Default="008C26AA" w:rsidP="008C26AA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CEE8E2"/>
              <w:spacing w:line="240" w:lineRule="auto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EFI.1.E.3.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8C26AA" w:rsidRPr="00FD7865" w:rsidRDefault="001722B3" w:rsidP="00FD78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Práctica de actividades rítmico</w:t>
            </w:r>
            <w:r w:rsidR="00FD786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musicales</w:t>
            </w:r>
            <w:r w:rsidR="00FD7865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1722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 carácter artístico-expresivo.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6AA" w:rsidRDefault="008C26AA"/>
        </w:tc>
      </w:tr>
      <w:tr w:rsidR="009174A4" w:rsidRPr="003F3407">
        <w:tc>
          <w:tcPr>
            <w:tcW w:w="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9174A4"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 5</w:t>
            </w:r>
          </w:p>
        </w:tc>
        <w:tc>
          <w:tcPr>
            <w:tcW w:w="30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E966E9" w:rsidRPr="00E966E9" w:rsidRDefault="00E966E9" w:rsidP="00E966E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Valorar diferentes medios naturales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y urbanos como contextos de práctica</w:t>
            </w:r>
          </w:p>
          <w:p w:rsidR="009174A4" w:rsidRPr="00E966E9" w:rsidRDefault="00E966E9" w:rsidP="00E966E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motriz, interactuando con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ellos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comprendiendo la importancia de su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conservació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n desde un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enfoque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sostenible,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adoptando medidas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responsabilidad individual durante la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prá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ctica de juegos y actividades </w:t>
            </w:r>
            <w:proofErr w:type="spellStart"/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físicodeportivas</w:t>
            </w:r>
            <w:proofErr w:type="spellEnd"/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para realizar una práctica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eficiente y respetuosa con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el entorno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y participar en su cuidado y mejora.</w:t>
            </w:r>
          </w:p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4C0CD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5.1.</w:t>
            </w:r>
            <w:r w:rsidR="004C0CD8"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b</w:t>
            </w: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032EB3" w:rsidRDefault="00C83A1A" w:rsidP="00C83A1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Participar en actividades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lúdicos-recreativas de forma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segura en los entornos natural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y urbano 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y en contextos terrestres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o acuáticos, conociendo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otros usos desde la motricidad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y 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adoptando actitudes de respeto,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cuidado y conservación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="00032EB3" w:rsidRPr="00032EB3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dichos entornos.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E966E9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</w:t>
            </w:r>
            <w:r w:rsidR="009174A4">
              <w:rPr>
                <w:rFonts w:ascii="Source Sans Pro" w:hAnsi="Source Sans Pro"/>
                <w:b/>
                <w:bCs/>
              </w:rPr>
              <w:t>.F.1.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Pr="00E966E9" w:rsidRDefault="00E966E9" w:rsidP="00E966E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Normas de uso: educación vial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para peatones. Normas de uso de la v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ía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pública. Movilidad segura, saludable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sostenible.</w:t>
            </w:r>
          </w:p>
        </w:tc>
        <w:tc>
          <w:tcPr>
            <w:tcW w:w="20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Pr="003F3407" w:rsidRDefault="009174A4">
            <w:pPr>
              <w:snapToGrid w:val="0"/>
              <w:rPr>
                <w:rFonts w:ascii="Source Sans Pro" w:hAnsi="Source Sans Pro" w:cs="Source Sans Pro"/>
                <w:sz w:val="24"/>
                <w:szCs w:val="24"/>
                <w:lang w:val="en-US"/>
              </w:rPr>
            </w:pPr>
          </w:p>
          <w:p w:rsidR="009174A4" w:rsidRPr="00CD2156" w:rsidRDefault="009174A4">
            <w:pPr>
              <w:pStyle w:val="Textoindependiente"/>
              <w:spacing w:before="106" w:after="0" w:line="288" w:lineRule="auto"/>
              <w:rPr>
                <w:lang w:val="en-US"/>
              </w:rPr>
            </w:pPr>
            <w:bookmarkStart w:id="5" w:name="docs-internal-guid-e57a4ea6-7fff-c1d8-3a"/>
            <w:bookmarkEnd w:id="5"/>
            <w:r w:rsidRPr="00CD2156">
              <w:rPr>
                <w:rFonts w:ascii="Source Sans Pro" w:hAnsi="Source Sans Pro" w:cs="Source Sans Pro"/>
                <w:color w:val="000000"/>
                <w:sz w:val="24"/>
                <w:szCs w:val="24"/>
                <w:lang w:val="en-US"/>
              </w:rPr>
              <w:t>STEM5, CC2, CC4, CE1, CE3, CD5.</w:t>
            </w:r>
          </w:p>
          <w:p w:rsidR="009174A4" w:rsidRPr="00CD2156" w:rsidRDefault="009174A4">
            <w:pPr>
              <w:rPr>
                <w:rFonts w:ascii="Source Sans Pro" w:hAnsi="Source Sans Pro" w:cs="Source Sans Pro"/>
                <w:sz w:val="24"/>
                <w:szCs w:val="24"/>
                <w:lang w:val="en-US"/>
              </w:rPr>
            </w:pPr>
          </w:p>
        </w:tc>
      </w:tr>
      <w:tr w:rsidR="009174A4">
        <w:trPr>
          <w:trHeight w:val="757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Pr="00CD2156" w:rsidRDefault="009174A4">
            <w:pPr>
              <w:rPr>
                <w:lang w:val="en-US"/>
              </w:rPr>
            </w:pPr>
          </w:p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Pr="00CD2156" w:rsidRDefault="009174A4">
            <w:pPr>
              <w:rPr>
                <w:lang w:val="en-US"/>
              </w:rPr>
            </w:pPr>
          </w:p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CD2156" w:rsidRDefault="009174A4">
            <w:pPr>
              <w:rPr>
                <w:lang w:val="en-US"/>
              </w:rPr>
            </w:pPr>
          </w:p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CD2156" w:rsidRDefault="009174A4">
            <w:pPr>
              <w:rPr>
                <w:lang w:val="en-US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E966E9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 w:rsidR="00E966E9">
              <w:rPr>
                <w:rFonts w:ascii="Source Sans Pro" w:hAnsi="Source Sans Pro"/>
                <w:b/>
                <w:bCs/>
              </w:rPr>
              <w:t>1</w:t>
            </w:r>
            <w:r>
              <w:rPr>
                <w:rFonts w:ascii="Source Sans Pro" w:hAnsi="Source Sans Pro"/>
                <w:b/>
                <w:bCs/>
              </w:rPr>
              <w:t>.F.2.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E966E9" w:rsidRDefault="00E966E9" w:rsidP="00E966E9">
            <w:pPr>
              <w:pStyle w:val="LO-normal1"/>
              <w:widowControl w:val="0"/>
              <w:spacing w:line="240" w:lineRule="auto"/>
              <w:jc w:val="both"/>
            </w:pPr>
            <w:r w:rsidRPr="00E966E9">
              <w:rPr>
                <w:rFonts w:ascii="SourceSansPro-Regular" w:eastAsia="Times New Roman" w:hAnsi="SourceSansPro-Regular" w:cs="SourceSansPro-Regular"/>
                <w:lang w:eastAsia="es-ES" w:bidi="ar-SA"/>
              </w:rPr>
              <w:t>Posibilidades motrices de los espacios de juego y esparcimiento infantil.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9174A4" w:rsidP="00E966E9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 w:rsidR="00E966E9">
              <w:rPr>
                <w:rFonts w:ascii="Source Sans Pro" w:hAnsi="Source Sans Pro"/>
                <w:b/>
                <w:bCs/>
              </w:rPr>
              <w:t>1</w:t>
            </w:r>
            <w:r>
              <w:rPr>
                <w:rFonts w:ascii="Source Sans Pro" w:hAnsi="Source Sans Pro"/>
                <w:b/>
                <w:bCs/>
              </w:rPr>
              <w:t>.F.3.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Pr="00E966E9" w:rsidRDefault="00E966E9" w:rsidP="00E966E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El material físico y digital, y sus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posibilidades de uso para el desarrollo de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la motricidad.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9174A4">
        <w:trPr>
          <w:trHeight w:val="950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9174A4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9174A4" w:rsidRDefault="009174A4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Default="009174A4" w:rsidP="00E966E9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 w:rsidR="00E966E9">
              <w:rPr>
                <w:rFonts w:ascii="Source Sans Pro" w:hAnsi="Source Sans Pro"/>
                <w:b/>
                <w:bCs/>
              </w:rPr>
              <w:t>1</w:t>
            </w:r>
            <w:r>
              <w:rPr>
                <w:rFonts w:ascii="Source Sans Pro" w:hAnsi="Source Sans Pro"/>
                <w:b/>
                <w:bCs/>
              </w:rPr>
              <w:t>.F.4.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4A4" w:rsidRPr="00E966E9" w:rsidRDefault="00E966E9" w:rsidP="00E966E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Realización de actividades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seguras en el medio natural y urbano,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valorando las posibilidades que brinda el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entorno y clima de Andalucía.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4A4" w:rsidRDefault="009174A4"/>
        </w:tc>
      </w:tr>
      <w:tr w:rsidR="00E966E9" w:rsidTr="00E966E9">
        <w:trPr>
          <w:trHeight w:val="712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E966E9" w:rsidRDefault="00E966E9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E966E9" w:rsidRDefault="00E966E9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66E9" w:rsidRDefault="00E966E9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66E9" w:rsidRDefault="00E966E9"/>
        </w:tc>
        <w:tc>
          <w:tcPr>
            <w:tcW w:w="13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8DC"/>
            <w:vAlign w:val="center"/>
          </w:tcPr>
          <w:p w:rsidR="00E966E9" w:rsidRDefault="00E966E9" w:rsidP="00E966E9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EFI.1.F.5.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8DC"/>
            <w:vAlign w:val="center"/>
          </w:tcPr>
          <w:p w:rsidR="00E966E9" w:rsidRPr="00E966E9" w:rsidRDefault="00E966E9" w:rsidP="00E966E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</w:pP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Cuidado del entorno próximo y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de los animales y plantas que en él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conviven, como servicio a la comunidad,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durante la práctica de actividades físicas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en el m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edio natural y urbano. U so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eficiente y respetuosos de l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as</w:t>
            </w:r>
            <w:r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 xml:space="preserve"> </w:t>
            </w:r>
            <w:r w:rsidRPr="00E966E9">
              <w:rPr>
                <w:rFonts w:ascii="SourceSansPro-Regular" w:eastAsia="Times New Roman" w:hAnsi="SourceSansPro-Regular" w:cs="SourceSansPro-Regular"/>
                <w:sz w:val="24"/>
                <w:szCs w:val="24"/>
                <w:lang w:eastAsia="es-ES" w:bidi="ar-SA"/>
              </w:rPr>
              <w:t>instalaciones deportivas del entorno.</w:t>
            </w:r>
          </w:p>
          <w:p w:rsidR="00E966E9" w:rsidRPr="00E966E9" w:rsidRDefault="00E966E9" w:rsidP="00E966E9">
            <w:pPr>
              <w:pStyle w:val="LO-normal1"/>
              <w:widowControl w:val="0"/>
              <w:spacing w:line="240" w:lineRule="auto"/>
              <w:jc w:val="both"/>
            </w:pP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66E9" w:rsidRDefault="00E966E9"/>
        </w:tc>
      </w:tr>
    </w:tbl>
    <w:p w:rsidR="008C26AA" w:rsidRDefault="008C26AA">
      <w:pPr>
        <w:pStyle w:val="LO-normal"/>
        <w:rPr>
          <w:sz w:val="16"/>
          <w:szCs w:val="16"/>
        </w:rPr>
      </w:pPr>
    </w:p>
    <w:p w:rsidR="00CD2156" w:rsidRDefault="00CD2156">
      <w:pPr>
        <w:pStyle w:val="LO-normal"/>
      </w:pPr>
    </w:p>
    <w:sectPr w:rsidR="00CD2156" w:rsidSect="0017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2235" w:right="850" w:bottom="850" w:left="850" w:header="720" w:footer="720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04" w:rsidRDefault="00237B04">
      <w:r>
        <w:separator/>
      </w:r>
    </w:p>
  </w:endnote>
  <w:endnote w:type="continuationSeparator" w:id="0">
    <w:p w:rsidR="00237B04" w:rsidRDefault="0023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1" w:rsidRDefault="00B927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1" w:rsidRDefault="00B927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1" w:rsidRDefault="00B92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04" w:rsidRDefault="00237B04">
      <w:r>
        <w:separator/>
      </w:r>
    </w:p>
  </w:footnote>
  <w:footnote w:type="continuationSeparator" w:id="0">
    <w:p w:rsidR="00237B04" w:rsidRDefault="0023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1" w:rsidRDefault="00B927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AA" w:rsidRDefault="00B92721">
    <w:pPr>
      <w:pStyle w:val="LO-normal"/>
      <w:rPr>
        <w:sz w:val="16"/>
        <w:szCs w:val="16"/>
      </w:rPr>
    </w:pPr>
    <w:r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3A748B7B" wp14:editId="2417C008">
          <wp:simplePos x="0" y="0"/>
          <wp:positionH relativeFrom="page">
            <wp:posOffset>13867562</wp:posOffset>
          </wp:positionH>
          <wp:positionV relativeFrom="paragraph">
            <wp:posOffset>-94891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6AA">
      <w:rPr>
        <w:noProof/>
        <w:lang w:eastAsia="es-E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-121920</wp:posOffset>
          </wp:positionV>
          <wp:extent cx="3832860" cy="95694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" t="-52" r="-1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956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26AA" w:rsidRDefault="008C26AA">
    <w:pPr>
      <w:pStyle w:val="LO-normal"/>
      <w:rPr>
        <w:sz w:val="16"/>
        <w:szCs w:val="16"/>
      </w:rPr>
    </w:pPr>
  </w:p>
  <w:p w:rsidR="008C26AA" w:rsidRDefault="008C26AA">
    <w:pPr>
      <w:pStyle w:val="LO-normal"/>
    </w:pP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>MA</w:t>
    </w:r>
    <w:r w:rsidR="003F3407">
      <w:rPr>
        <w:rFonts w:ascii="Source Sans Pro" w:hAnsi="Source Sans Pro" w:cs="Source Sans Pro"/>
        <w:b/>
        <w:color w:val="006400"/>
        <w:sz w:val="30"/>
        <w:szCs w:val="30"/>
      </w:rPr>
      <w:t>TERIA: Educación Física</w:t>
    </w:r>
    <w:r w:rsidR="003F3407">
      <w:rPr>
        <w:rFonts w:ascii="Source Sans Pro" w:hAnsi="Source Sans Pro" w:cs="Source Sans Pro"/>
        <w:b/>
        <w:color w:val="006400"/>
        <w:sz w:val="30"/>
        <w:szCs w:val="30"/>
      </w:rPr>
      <w:tab/>
    </w:r>
    <w:r w:rsidR="003F3407">
      <w:rPr>
        <w:rFonts w:ascii="Source Sans Pro" w:hAnsi="Source Sans Pro" w:cs="Source Sans Pro"/>
        <w:b/>
        <w:color w:val="006400"/>
        <w:sz w:val="30"/>
        <w:szCs w:val="30"/>
      </w:rPr>
      <w:tab/>
    </w:r>
    <w:r w:rsidR="003F3407">
      <w:rPr>
        <w:rFonts w:ascii="Source Sans Pro" w:hAnsi="Source Sans Pro" w:cs="Source Sans Pro"/>
        <w:b/>
        <w:color w:val="006400"/>
        <w:sz w:val="30"/>
        <w:szCs w:val="30"/>
      </w:rPr>
      <w:tab/>
    </w:r>
    <w:r w:rsidR="003F3407">
      <w:rPr>
        <w:rFonts w:ascii="Source Sans Pro" w:hAnsi="Source Sans Pro" w:cs="Source Sans Pro"/>
        <w:b/>
        <w:color w:val="006400"/>
        <w:sz w:val="30"/>
        <w:szCs w:val="30"/>
      </w:rPr>
      <w:tab/>
      <w:t xml:space="preserve"> </w:t>
    </w:r>
    <w:r w:rsidR="003F3407">
      <w:rPr>
        <w:rFonts w:ascii="Source Sans Pro" w:hAnsi="Source Sans Pro" w:cs="Source Sans Pro"/>
        <w:b/>
        <w:color w:val="006400"/>
        <w:sz w:val="30"/>
        <w:szCs w:val="30"/>
      </w:rPr>
      <w:tab/>
      <w:t xml:space="preserve"> </w:t>
    </w:r>
    <w:r w:rsidR="00B92721">
      <w:rPr>
        <w:rFonts w:ascii="Source Sans Pro" w:hAnsi="Source Sans Pro" w:cs="Source Sans Pro"/>
        <w:b/>
        <w:color w:val="006400"/>
        <w:sz w:val="30"/>
        <w:szCs w:val="30"/>
      </w:rPr>
      <w:t xml:space="preserve">CEIP Santa Potenciana (Vva. </w:t>
    </w:r>
    <w:r w:rsidR="00B92721">
      <w:rPr>
        <w:rFonts w:ascii="Source Sans Pro" w:hAnsi="Source Sans Pro" w:cs="Source Sans Pro"/>
        <w:b/>
        <w:color w:val="006400"/>
        <w:sz w:val="30"/>
        <w:szCs w:val="30"/>
      </w:rPr>
      <w:t xml:space="preserve">de la </w:t>
    </w:r>
    <w:r w:rsidR="00B92721">
      <w:rPr>
        <w:rFonts w:ascii="Source Sans Pro" w:hAnsi="Source Sans Pro" w:cs="Source Sans Pro"/>
        <w:b/>
        <w:color w:val="006400"/>
        <w:sz w:val="30"/>
        <w:szCs w:val="30"/>
      </w:rPr>
      <w:t>Reina)</w:t>
    </w:r>
    <w:bookmarkStart w:id="6" w:name="_GoBack"/>
    <w:bookmarkEnd w:id="6"/>
  </w:p>
  <w:p w:rsidR="008C26AA" w:rsidRDefault="004B6493">
    <w:pPr>
      <w:pStyle w:val="LO-normal"/>
    </w:pP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>NIVEL: 2</w:t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>º E. Primaria</w:t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  <w:t>Curso 2023/24</w:t>
    </w:r>
    <w:r w:rsidR="008C26AA">
      <w:rPr>
        <w:rFonts w:ascii="Source Sans Pro" w:hAnsi="Source Sans Pro" w:cs="Source Sans Pro"/>
        <w:b/>
        <w:color w:val="006400"/>
        <w:sz w:val="30"/>
        <w:szCs w:val="30"/>
      </w:rPr>
      <w:tab/>
    </w:r>
    <w:r w:rsidR="008C26AA">
      <w:rPr>
        <w:rFonts w:ascii="Source Sans Pro" w:hAnsi="Source Sans Pro" w:cs="Source Sans Pro"/>
        <w:b/>
        <w:sz w:val="30"/>
        <w:szCs w:val="30"/>
      </w:rPr>
      <w:tab/>
    </w:r>
    <w:r w:rsidR="008C26AA">
      <w:rPr>
        <w:rFonts w:ascii="Source Sans Pro" w:hAnsi="Source Sans Pro" w:cs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1" w:rsidRDefault="00B92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92191"/>
    <w:rsid w:val="00032EB3"/>
    <w:rsid w:val="00093659"/>
    <w:rsid w:val="001722B3"/>
    <w:rsid w:val="00175C70"/>
    <w:rsid w:val="001F20A6"/>
    <w:rsid w:val="00237B04"/>
    <w:rsid w:val="00372F97"/>
    <w:rsid w:val="003F3407"/>
    <w:rsid w:val="004A4D18"/>
    <w:rsid w:val="004B6493"/>
    <w:rsid w:val="004C0CD8"/>
    <w:rsid w:val="004F3B0F"/>
    <w:rsid w:val="00691ECC"/>
    <w:rsid w:val="00703DA5"/>
    <w:rsid w:val="0075748D"/>
    <w:rsid w:val="00864D8F"/>
    <w:rsid w:val="008B29CD"/>
    <w:rsid w:val="008C26AA"/>
    <w:rsid w:val="009174A4"/>
    <w:rsid w:val="00B87755"/>
    <w:rsid w:val="00B92191"/>
    <w:rsid w:val="00B92721"/>
    <w:rsid w:val="00BD3AB1"/>
    <w:rsid w:val="00C06CE8"/>
    <w:rsid w:val="00C40517"/>
    <w:rsid w:val="00C83A1A"/>
    <w:rsid w:val="00CD2156"/>
    <w:rsid w:val="00DD25F8"/>
    <w:rsid w:val="00DE02D4"/>
    <w:rsid w:val="00E966E9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83DFE89"/>
  <w15:docId w15:val="{FDBA3619-B374-465C-B2F5-FC32B78D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C70"/>
    <w:pPr>
      <w:widowControl w:val="0"/>
      <w:suppressAutoHyphens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qFormat/>
    <w:rsid w:val="00175C70"/>
    <w:pPr>
      <w:keepNext/>
      <w:keepLines/>
      <w:tabs>
        <w:tab w:val="num" w:pos="0"/>
      </w:tabs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rsid w:val="00175C70"/>
    <w:pPr>
      <w:keepNext/>
      <w:keepLines/>
      <w:tabs>
        <w:tab w:val="num" w:pos="0"/>
      </w:tabs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rsid w:val="00175C70"/>
    <w:pPr>
      <w:keepNext/>
      <w:keepLines/>
      <w:tabs>
        <w:tab w:val="num" w:pos="0"/>
      </w:tabs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rsid w:val="00175C70"/>
    <w:pPr>
      <w:keepNext/>
      <w:keepLines/>
      <w:tabs>
        <w:tab w:val="num" w:pos="0"/>
      </w:tabs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rsid w:val="00175C70"/>
    <w:pPr>
      <w:keepNext/>
      <w:keepLines/>
      <w:tabs>
        <w:tab w:val="num" w:pos="0"/>
      </w:tabs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rsid w:val="00175C70"/>
    <w:pPr>
      <w:keepNext/>
      <w:keepLines/>
      <w:tabs>
        <w:tab w:val="num" w:pos="0"/>
      </w:tabs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Textoindependiente"/>
    <w:rsid w:val="00175C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175C70"/>
    <w:pPr>
      <w:spacing w:after="140" w:line="276" w:lineRule="auto"/>
    </w:pPr>
  </w:style>
  <w:style w:type="paragraph" w:styleId="Lista">
    <w:name w:val="List"/>
    <w:basedOn w:val="Textoindependiente"/>
    <w:rsid w:val="00175C70"/>
    <w:rPr>
      <w:rFonts w:cs="Lucida Sans"/>
    </w:rPr>
  </w:style>
  <w:style w:type="paragraph" w:styleId="Descripcin">
    <w:name w:val="caption"/>
    <w:basedOn w:val="Normal"/>
    <w:qFormat/>
    <w:rsid w:val="00175C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175C70"/>
    <w:pPr>
      <w:suppressLineNumbers/>
    </w:pPr>
    <w:rPr>
      <w:rFonts w:cs="Lucida Sans"/>
    </w:rPr>
  </w:style>
  <w:style w:type="paragraph" w:customStyle="1" w:styleId="LO-normal">
    <w:name w:val="LO-normal"/>
    <w:rsid w:val="00175C70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">
    <w:name w:val="Title"/>
    <w:basedOn w:val="LO-normal"/>
    <w:next w:val="LO-normal"/>
    <w:qFormat/>
    <w:rsid w:val="00175C70"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qFormat/>
    <w:rsid w:val="00175C70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rsid w:val="00175C70"/>
  </w:style>
  <w:style w:type="paragraph" w:styleId="Encabezado">
    <w:name w:val="header"/>
    <w:basedOn w:val="Cabeceraypie"/>
    <w:rsid w:val="00175C70"/>
  </w:style>
  <w:style w:type="paragraph" w:customStyle="1" w:styleId="Contenidodelatabla">
    <w:name w:val="Contenido de la tabla"/>
    <w:basedOn w:val="Normal"/>
    <w:rsid w:val="00175C70"/>
    <w:pPr>
      <w:suppressLineNumbers/>
    </w:pPr>
  </w:style>
  <w:style w:type="paragraph" w:customStyle="1" w:styleId="Ttulodelatabla">
    <w:name w:val="Título de la tabla"/>
    <w:basedOn w:val="Contenidodelatabla"/>
    <w:rsid w:val="00175C70"/>
    <w:pPr>
      <w:jc w:val="center"/>
    </w:pPr>
    <w:rPr>
      <w:b/>
      <w:bCs/>
    </w:rPr>
  </w:style>
  <w:style w:type="paragraph" w:customStyle="1" w:styleId="LO-normal1">
    <w:name w:val="LO-normal1"/>
    <w:rsid w:val="00175C70"/>
    <w:pPr>
      <w:suppressAutoHyphens/>
      <w:spacing w:line="27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CD2156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2156"/>
    <w:rPr>
      <w:rFonts w:ascii="Arial" w:eastAsia="Arial" w:hAnsi="Arial"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x-a\Desktop\EFI%203&#186;%20EP%20TABLA%20CRITE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EFI 3º EP TABLA CRITERIOS</Template>
  <TotalTime>15</TotalTime>
  <Pages>4</Pages>
  <Words>1967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Exposito Salas</dc:creator>
  <cp:lastModifiedBy>Usuario</cp:lastModifiedBy>
  <cp:revision>8</cp:revision>
  <cp:lastPrinted>1995-11-21T15:41:00Z</cp:lastPrinted>
  <dcterms:created xsi:type="dcterms:W3CDTF">2023-10-09T15:38:00Z</dcterms:created>
  <dcterms:modified xsi:type="dcterms:W3CDTF">2024-01-29T09:17:00Z</dcterms:modified>
</cp:coreProperties>
</file>